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63168" w14:textId="22618E5C" w:rsidR="00827C3D" w:rsidRPr="00547F30" w:rsidRDefault="00827C3D" w:rsidP="00827C3D">
      <w:pPr>
        <w:jc w:val="both"/>
        <w:rPr>
          <w:color w:val="000000"/>
        </w:rPr>
      </w:pPr>
      <w:r w:rsidRPr="00547F30">
        <w:rPr>
          <w:color w:val="000000"/>
          <w:sz w:val="22"/>
          <w:szCs w:val="22"/>
        </w:rPr>
        <w:t xml:space="preserve">Na temelju 24. Zakona o sustavu strateškog planiranja i upravljanja razvojem Republike Hrvatske </w:t>
      </w:r>
      <w:r w:rsidRPr="00547F30">
        <w:rPr>
          <w:color w:val="000000"/>
        </w:rPr>
        <w:t xml:space="preserve">(„Narodne novine” broj 123/17) i članka </w:t>
      </w:r>
      <w:r w:rsidR="00547F30">
        <w:rPr>
          <w:color w:val="000000"/>
        </w:rPr>
        <w:t>39</w:t>
      </w:r>
      <w:r w:rsidRPr="00547F30">
        <w:rPr>
          <w:color w:val="000000"/>
        </w:rPr>
        <w:t xml:space="preserve">. Statuta </w:t>
      </w:r>
      <w:r w:rsidR="00C3250A" w:rsidRPr="00547F30">
        <w:rPr>
          <w:color w:val="000000"/>
        </w:rPr>
        <w:t>Općine Brckovljani</w:t>
      </w:r>
      <w:r w:rsidRPr="00547F30">
        <w:rPr>
          <w:color w:val="000000"/>
        </w:rPr>
        <w:t xml:space="preserve"> (</w:t>
      </w:r>
      <w:r w:rsidR="00547F30">
        <w:rPr>
          <w:color w:val="000000"/>
        </w:rPr>
        <w:t xml:space="preserve">Službeni </w:t>
      </w:r>
      <w:r w:rsidRPr="00547F30">
        <w:rPr>
          <w:color w:val="000000"/>
        </w:rPr>
        <w:t>Glasnik</w:t>
      </w:r>
      <w:r w:rsidR="00D14133">
        <w:rPr>
          <w:color w:val="000000"/>
        </w:rPr>
        <w:t xml:space="preserve"> 01/18, 02/20, 09/20, 02/21</w:t>
      </w:r>
      <w:bookmarkStart w:id="0" w:name="_GoBack"/>
      <w:bookmarkEnd w:id="0"/>
      <w:r w:rsidR="00547F30">
        <w:rPr>
          <w:color w:val="000000"/>
        </w:rPr>
        <w:t>.</w:t>
      </w:r>
      <w:r w:rsidR="00462BC5" w:rsidRPr="00547F30">
        <w:rPr>
          <w:color w:val="000000"/>
        </w:rPr>
        <w:t>)</w:t>
      </w:r>
      <w:r w:rsidRPr="00547F30">
        <w:rPr>
          <w:color w:val="000000"/>
        </w:rPr>
        <w:t xml:space="preserve"> </w:t>
      </w:r>
      <w:r w:rsidR="00C3250A" w:rsidRPr="00547F30">
        <w:rPr>
          <w:color w:val="000000"/>
        </w:rPr>
        <w:t>Načelnik Općine Brckovljani</w:t>
      </w:r>
      <w:r w:rsidRPr="00547F30">
        <w:rPr>
          <w:color w:val="000000"/>
        </w:rPr>
        <w:t xml:space="preserve"> dana </w:t>
      </w:r>
      <w:r w:rsidR="00547F30">
        <w:rPr>
          <w:color w:val="000000"/>
        </w:rPr>
        <w:t>30.12.</w:t>
      </w:r>
      <w:r w:rsidRPr="00547F30">
        <w:rPr>
          <w:color w:val="000000"/>
        </w:rPr>
        <w:t xml:space="preserve"> 2021. godine donosi</w:t>
      </w:r>
      <w:r w:rsidR="00547F30">
        <w:rPr>
          <w:color w:val="000000"/>
        </w:rPr>
        <w:t>:</w:t>
      </w:r>
    </w:p>
    <w:p w14:paraId="0A72416B" w14:textId="77777777" w:rsidR="00827C3D" w:rsidRPr="00547F30" w:rsidRDefault="00827C3D" w:rsidP="00827C3D">
      <w:pPr>
        <w:jc w:val="both"/>
        <w:rPr>
          <w:color w:val="000000"/>
        </w:rPr>
      </w:pPr>
    </w:p>
    <w:p w14:paraId="5C446928" w14:textId="77777777" w:rsidR="00827C3D" w:rsidRPr="00547F30" w:rsidRDefault="00827C3D" w:rsidP="00827C3D">
      <w:pPr>
        <w:jc w:val="both"/>
        <w:rPr>
          <w:color w:val="000000"/>
        </w:rPr>
      </w:pPr>
    </w:p>
    <w:p w14:paraId="478301B7" w14:textId="77777777" w:rsidR="00827C3D" w:rsidRPr="00547F30" w:rsidRDefault="00827C3D" w:rsidP="00827C3D">
      <w:pPr>
        <w:jc w:val="both"/>
        <w:rPr>
          <w:color w:val="000000"/>
        </w:rPr>
      </w:pPr>
    </w:p>
    <w:p w14:paraId="07E5AFB0" w14:textId="77777777" w:rsidR="00827C3D" w:rsidRPr="00547F30" w:rsidRDefault="00827C3D" w:rsidP="00827C3D">
      <w:pPr>
        <w:jc w:val="center"/>
      </w:pPr>
      <w:r w:rsidRPr="00547F30">
        <w:t>ODLUKU</w:t>
      </w:r>
    </w:p>
    <w:p w14:paraId="11919D20" w14:textId="77777777" w:rsidR="00827C3D" w:rsidRPr="00547F30" w:rsidRDefault="00827C3D" w:rsidP="00827C3D">
      <w:pPr>
        <w:jc w:val="center"/>
      </w:pPr>
    </w:p>
    <w:p w14:paraId="1A459238" w14:textId="77777777" w:rsidR="00B85DD7" w:rsidRPr="00547F30" w:rsidRDefault="00827C3D" w:rsidP="00827C3D">
      <w:pPr>
        <w:jc w:val="center"/>
      </w:pPr>
      <w:r w:rsidRPr="00547F30">
        <w:t xml:space="preserve">o donošenju Provedbenog programa </w:t>
      </w:r>
      <w:r w:rsidR="00C3250A" w:rsidRPr="00547F30">
        <w:t>Općine Brckovljani</w:t>
      </w:r>
      <w:r w:rsidR="00B85DD7" w:rsidRPr="00547F30">
        <w:t xml:space="preserve"> </w:t>
      </w:r>
    </w:p>
    <w:p w14:paraId="7A072DA8" w14:textId="77777777" w:rsidR="00827C3D" w:rsidRPr="00547F30" w:rsidRDefault="00B85DD7" w:rsidP="00827C3D">
      <w:pPr>
        <w:jc w:val="center"/>
      </w:pPr>
      <w:r w:rsidRPr="00547F30">
        <w:t xml:space="preserve">za mandatno </w:t>
      </w:r>
      <w:r w:rsidR="00827C3D" w:rsidRPr="00547F30">
        <w:t>razdoblje 2021.-2025.</w:t>
      </w:r>
    </w:p>
    <w:p w14:paraId="006F7288" w14:textId="77777777" w:rsidR="00827C3D" w:rsidRPr="00547F30" w:rsidRDefault="00827C3D" w:rsidP="00827C3D">
      <w:pPr>
        <w:jc w:val="center"/>
      </w:pPr>
    </w:p>
    <w:p w14:paraId="4E897F7B" w14:textId="77777777" w:rsidR="00827C3D" w:rsidRPr="00547F30" w:rsidRDefault="00827C3D" w:rsidP="00827C3D">
      <w:pPr>
        <w:jc w:val="center"/>
      </w:pPr>
    </w:p>
    <w:p w14:paraId="0BEC74BE" w14:textId="77777777" w:rsidR="00827C3D" w:rsidRPr="00547F30" w:rsidRDefault="00827C3D" w:rsidP="00827C3D">
      <w:pPr>
        <w:jc w:val="center"/>
      </w:pPr>
      <w:r w:rsidRPr="00547F30">
        <w:t>I.</w:t>
      </w:r>
    </w:p>
    <w:p w14:paraId="094760EA" w14:textId="77777777" w:rsidR="00827C3D" w:rsidRPr="00547F30" w:rsidRDefault="00827C3D" w:rsidP="00827C3D">
      <w:pPr>
        <w:jc w:val="center"/>
      </w:pPr>
    </w:p>
    <w:p w14:paraId="125D93DA" w14:textId="77777777" w:rsidR="00B85DD7" w:rsidRPr="00547F30" w:rsidRDefault="00827C3D" w:rsidP="00B85DD7">
      <w:r w:rsidRPr="00547F30">
        <w:t>Donosi se Provedbeni program</w:t>
      </w:r>
      <w:r w:rsidR="00B85DD7" w:rsidRPr="00547F30">
        <w:t xml:space="preserve"> </w:t>
      </w:r>
      <w:r w:rsidR="00C3250A" w:rsidRPr="00547F30">
        <w:t xml:space="preserve">Općine Brckovljani </w:t>
      </w:r>
      <w:r w:rsidR="00B85DD7" w:rsidRPr="00547F30">
        <w:t>za mandatno razdoblje 2021.-2025.</w:t>
      </w:r>
    </w:p>
    <w:p w14:paraId="2AFDD76E" w14:textId="77777777" w:rsidR="00827C3D" w:rsidRPr="00547F30" w:rsidRDefault="00827C3D" w:rsidP="00827C3D">
      <w:r w:rsidRPr="00547F30">
        <w:t xml:space="preserve"> </w:t>
      </w:r>
    </w:p>
    <w:p w14:paraId="673E6A81" w14:textId="77777777" w:rsidR="00827C3D" w:rsidRPr="00547F30" w:rsidRDefault="00827C3D" w:rsidP="00827C3D">
      <w:r w:rsidRPr="00547F30">
        <w:t xml:space="preserve"> </w:t>
      </w:r>
    </w:p>
    <w:p w14:paraId="6088C502" w14:textId="77777777" w:rsidR="00827C3D" w:rsidRPr="00547F30" w:rsidRDefault="00827C3D" w:rsidP="00827C3D">
      <w:pPr>
        <w:jc w:val="center"/>
      </w:pPr>
      <w:r w:rsidRPr="00547F30">
        <w:t>II.</w:t>
      </w:r>
    </w:p>
    <w:p w14:paraId="79FAB803" w14:textId="77777777" w:rsidR="00827C3D" w:rsidRPr="00547F30" w:rsidRDefault="00827C3D" w:rsidP="00827C3D">
      <w:pPr>
        <w:jc w:val="center"/>
      </w:pPr>
    </w:p>
    <w:p w14:paraId="22724693" w14:textId="77777777" w:rsidR="00827C3D" w:rsidRPr="00547F30" w:rsidRDefault="00B85DD7" w:rsidP="00C3250A">
      <w:r w:rsidRPr="00547F30">
        <w:t xml:space="preserve">Provedbeni program </w:t>
      </w:r>
      <w:r w:rsidR="00C3250A" w:rsidRPr="00547F30">
        <w:t xml:space="preserve">Općine Brckovljani  </w:t>
      </w:r>
      <w:r w:rsidRPr="00547F30">
        <w:t>za mandatno razdoblje 2021.-2025.</w:t>
      </w:r>
      <w:r w:rsidR="00827C3D" w:rsidRPr="00547F30">
        <w:t xml:space="preserve"> uključujući i njegove priloge, sastavni je dio ove Odluke.</w:t>
      </w:r>
    </w:p>
    <w:p w14:paraId="150A3612" w14:textId="77777777" w:rsidR="00827C3D" w:rsidRPr="00547F30" w:rsidRDefault="00827C3D" w:rsidP="00C3250A"/>
    <w:p w14:paraId="43C8FAA6" w14:textId="77777777" w:rsidR="00827C3D" w:rsidRPr="00547F30" w:rsidRDefault="00827C3D" w:rsidP="00827C3D">
      <w:pPr>
        <w:jc w:val="center"/>
      </w:pPr>
      <w:r w:rsidRPr="00547F30">
        <w:t>III.</w:t>
      </w:r>
    </w:p>
    <w:p w14:paraId="10448F4B" w14:textId="77777777" w:rsidR="00827C3D" w:rsidRPr="00547F30" w:rsidRDefault="00827C3D" w:rsidP="00827C3D">
      <w:pPr>
        <w:jc w:val="center"/>
      </w:pPr>
    </w:p>
    <w:p w14:paraId="3139F3AF" w14:textId="77777777" w:rsidR="00827C3D" w:rsidRPr="00547F30" w:rsidRDefault="00827C3D" w:rsidP="00827C3D">
      <w:pPr>
        <w:jc w:val="both"/>
      </w:pPr>
      <w:r w:rsidRPr="00547F30">
        <w:t xml:space="preserve">Ova Odluka stupa na snagu danom donošenja, a objavit će se na službenim mrežnim stranicama </w:t>
      </w:r>
      <w:r w:rsidR="00C3250A" w:rsidRPr="00547F30">
        <w:t>Općine Brckovljani</w:t>
      </w:r>
      <w:r w:rsidR="00B85DD7" w:rsidRPr="00547F30">
        <w:t>.</w:t>
      </w:r>
    </w:p>
    <w:p w14:paraId="17464656" w14:textId="77777777" w:rsidR="00827C3D" w:rsidRPr="00547F30" w:rsidRDefault="00827C3D" w:rsidP="00827C3D"/>
    <w:p w14:paraId="7E0508D6" w14:textId="77777777" w:rsidR="00827C3D" w:rsidRPr="00547F30" w:rsidRDefault="00827C3D" w:rsidP="00827C3D"/>
    <w:p w14:paraId="2230F168" w14:textId="77777777" w:rsidR="00827C3D" w:rsidRPr="00547F30" w:rsidRDefault="00827C3D" w:rsidP="00827C3D"/>
    <w:p w14:paraId="4AA9D967" w14:textId="3872EC2D" w:rsidR="00827C3D" w:rsidRPr="00547F30" w:rsidRDefault="00827C3D" w:rsidP="00827C3D">
      <w:r w:rsidRPr="00547F30">
        <w:t xml:space="preserve">KLASA: </w:t>
      </w:r>
      <w:r w:rsidR="00547F30">
        <w:t>023-05/21-01/53</w:t>
      </w:r>
    </w:p>
    <w:p w14:paraId="71062E37" w14:textId="61685781" w:rsidR="00827C3D" w:rsidRPr="00547F30" w:rsidRDefault="00827C3D" w:rsidP="00827C3D">
      <w:r w:rsidRPr="00547F30">
        <w:t xml:space="preserve">URBROJ: </w:t>
      </w:r>
      <w:r w:rsidR="00547F30">
        <w:t>238/04-21-3</w:t>
      </w:r>
    </w:p>
    <w:p w14:paraId="1527E01B" w14:textId="7B5ECD1F" w:rsidR="00827C3D" w:rsidRPr="00547F30" w:rsidRDefault="00922207" w:rsidP="00827C3D">
      <w:r w:rsidRPr="00547F30">
        <w:t>Dugo Selo</w:t>
      </w:r>
      <w:r w:rsidR="00827C3D" w:rsidRPr="00547F30">
        <w:t>,</w:t>
      </w:r>
      <w:r w:rsidR="00B85DD7" w:rsidRPr="00547F30">
        <w:t xml:space="preserve"> </w:t>
      </w:r>
      <w:r w:rsidR="00547F30">
        <w:t>30.12.2021.</w:t>
      </w:r>
    </w:p>
    <w:p w14:paraId="35CD237B" w14:textId="77777777" w:rsidR="00827C3D" w:rsidRPr="00547F30" w:rsidRDefault="00827C3D" w:rsidP="00827C3D"/>
    <w:p w14:paraId="19D6FDF4" w14:textId="77777777" w:rsidR="00827C3D" w:rsidRPr="00547F30" w:rsidRDefault="00827C3D" w:rsidP="00827C3D"/>
    <w:p w14:paraId="67D92C11" w14:textId="77777777" w:rsidR="00827C3D" w:rsidRPr="00547F30" w:rsidRDefault="00827C3D" w:rsidP="00827C3D"/>
    <w:p w14:paraId="117C6B62" w14:textId="77777777" w:rsidR="00827C3D" w:rsidRPr="00547F30" w:rsidRDefault="00827C3D" w:rsidP="00827C3D">
      <w:pPr>
        <w:ind w:left="3600"/>
        <w:jc w:val="center"/>
        <w:rPr>
          <w:bCs/>
        </w:rPr>
      </w:pPr>
      <w:r w:rsidRPr="00547F30">
        <w:rPr>
          <w:bCs/>
        </w:rPr>
        <w:t xml:space="preserve">               </w:t>
      </w:r>
      <w:r w:rsidR="00B85DD7" w:rsidRPr="00547F30">
        <w:rPr>
          <w:bCs/>
        </w:rPr>
        <w:t xml:space="preserve"> </w:t>
      </w:r>
      <w:r w:rsidR="00922207" w:rsidRPr="00547F30">
        <w:rPr>
          <w:bCs/>
        </w:rPr>
        <w:t xml:space="preserve">OPĆINSKI </w:t>
      </w:r>
      <w:r w:rsidRPr="00547F30">
        <w:rPr>
          <w:bCs/>
        </w:rPr>
        <w:t xml:space="preserve"> </w:t>
      </w:r>
      <w:r w:rsidR="00C3250A" w:rsidRPr="00547F30">
        <w:rPr>
          <w:bCs/>
        </w:rPr>
        <w:t>NAČELNIK</w:t>
      </w:r>
    </w:p>
    <w:p w14:paraId="6D3054F5" w14:textId="77777777" w:rsidR="00827C3D" w:rsidRPr="00547F30" w:rsidRDefault="00827C3D" w:rsidP="00827C3D">
      <w:pPr>
        <w:ind w:left="3600"/>
        <w:jc w:val="right"/>
        <w:rPr>
          <w:bCs/>
        </w:rPr>
      </w:pPr>
    </w:p>
    <w:p w14:paraId="72382A58" w14:textId="0BC7AA91" w:rsidR="00827C3D" w:rsidRPr="00547F30" w:rsidRDefault="00B85DD7" w:rsidP="00B85DD7">
      <w:pPr>
        <w:ind w:left="3600"/>
        <w:jc w:val="center"/>
        <w:rPr>
          <w:bCs/>
        </w:rPr>
      </w:pPr>
      <w:r w:rsidRPr="00547F30">
        <w:rPr>
          <w:bCs/>
        </w:rPr>
        <w:t xml:space="preserve">                  </w:t>
      </w:r>
      <w:r w:rsidR="00922207" w:rsidRPr="00547F30">
        <w:rPr>
          <w:bCs/>
        </w:rPr>
        <w:t xml:space="preserve">Tihomir </w:t>
      </w:r>
      <w:proofErr w:type="spellStart"/>
      <w:r w:rsidR="00922207" w:rsidRPr="00547F30">
        <w:rPr>
          <w:bCs/>
        </w:rPr>
        <w:t>Đuras</w:t>
      </w:r>
      <w:proofErr w:type="spellEnd"/>
      <w:r w:rsidR="000648C5">
        <w:rPr>
          <w:bCs/>
        </w:rPr>
        <w:t>, v.r.</w:t>
      </w:r>
    </w:p>
    <w:p w14:paraId="6FBD6F2C" w14:textId="77777777" w:rsidR="00827C3D" w:rsidRPr="00547F30" w:rsidRDefault="00827C3D" w:rsidP="00827C3D">
      <w:pPr>
        <w:jc w:val="center"/>
      </w:pPr>
    </w:p>
    <w:p w14:paraId="515ED8E7" w14:textId="77777777" w:rsidR="006F13AE" w:rsidRDefault="006F13AE"/>
    <w:sectPr w:rsidR="006F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D"/>
    <w:rsid w:val="000648C5"/>
    <w:rsid w:val="00462BC5"/>
    <w:rsid w:val="00547F30"/>
    <w:rsid w:val="006F13AE"/>
    <w:rsid w:val="00827C3D"/>
    <w:rsid w:val="00922207"/>
    <w:rsid w:val="00B0613B"/>
    <w:rsid w:val="00B85DD7"/>
    <w:rsid w:val="00C3250A"/>
    <w:rsid w:val="00D14133"/>
    <w:rsid w:val="00D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981D"/>
  <w15:docId w15:val="{1CE02355-366F-4E3C-BEDD-5E7A725B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Lana</cp:lastModifiedBy>
  <cp:revision>3</cp:revision>
  <dcterms:created xsi:type="dcterms:W3CDTF">2022-01-03T10:33:00Z</dcterms:created>
  <dcterms:modified xsi:type="dcterms:W3CDTF">2022-01-05T09:21:00Z</dcterms:modified>
</cp:coreProperties>
</file>